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ZDRAVSTVENA NJEGA SPECIJALNA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Popis tema za završne radove 2026./2027. godina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Učestalost uzročnika i pojavnost simptoma bronhalne astme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Povezanost pušenja i okolinskih činitelja na razvoj KOBP-a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Procijepljenost bolesnika protiv bolesti COVID-19 na Odjelu za unutarnje bolesti Kliničkog bolničkog centra Osijek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Znanje bolesnika o pravilnoj uporabi aerosola za inhalaciju rasprašivačem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Povezanost učestalosti astmatičnog napada i ponašajnih čimbenika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line="25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Znanje bolesnika o mjerama sprečavanja širenja COVID-19 u populaciji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line="25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Znanje bolesnika u pravilnoj upotrebi antibiotika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line="25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Informiranost bolesnika o simptomima, čimbenicima rizika i mogućim komplikacijama kod oboljelih od pneumonije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line="25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Kvaliteta života onkoloških bolesnika (tumorske bolesti dišnog sustava)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line="25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Kvaliteta života osoba oboljelih od bronhalne astme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Procjena rizika za nastanaka šećerne bolesti tip II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Poteškoće i izazovi bolesnika oboljelih od šećerne bolesti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Važnost edukacije bolesnika oboljelih od šećerne bolesti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Kvaliteta života osoba oboljelih od šećerne bolesti tip 2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Prehrana oboljelih od šećerne bolesti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Informiranost opće populacije o šećernoj bolesti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Prehrana i tjelesna aktivnost kod oboljelih od šećerne bolesti tip 2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Educiranost osoba starije životne dobi o šećernoj bolesti (opće populacije i oboljelih od šećerne bolesti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Stavovi bolesnika oboljelih od šećerne bolesti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Utjecaj okoline i stila života u nastanku šećerne bolesti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Procjena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samostalnosti u postupcima samozbrinjavanja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bolesnika oboljelog od reumatoidnog artritisa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Procjena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samostalnosti u postupcima samozbrinjavanja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bolesnika oboljelog od kronične leukemije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Suradljivost bolesnika u uzimanju terapije kod bolesnika s reumatoidnim artritisom 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Nuspojave citostatske terapije u hematoloških bolesnika - uloga medicinske sestre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Kvaliteta života bolesnika oboljelog od maligne bolesti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Kvaliteta života bolesnika oboljelog od reumatoidnog artritisa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Utjecaj okoline i stila života na nastanak hematoloških bolesti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Posljedice primjene kortikosteroidne terapije u reumatoloških bolesnika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Informiranost opće populacije o hematološkim bolestima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Informiranost opće populacije o rizičnim čimbenicima za nastanak bolesti srca i krvnih žila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Pretilost kao čimbenik rizika za nastanak bolesti srca i krvnih žila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Prehrambene navike bolesnika oboljelih od bolesti srca i krvnih žila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Utjecaj pušenja cigareta na razvoj bolesti srca i krvnih žila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Tjelesna aktivnost kao važan čimbenik prevencije bolesti srca i krvnih žila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Stavovi i navike bolesnika oboljelih od bolesti srca i krvnih žila o pridržavanju zdravstvenih uputa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Šećerna bolest kao čimbenik rizika za razvoj bolesti srca i krvnih žila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Informiranost bolesnika prije i nakon neinvazivnih pretraga kod bolesti srca i krvnih žila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Informiranost bolesnika prije i nakon invazivnih pretraga kod bolesti srca i krvnih žila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Stavovi bolesnika o životu nakon preboljelog infarkta miokarda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Procjena informiranosti društva o moždanom udaru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Kvaliteta života nakon moždanog udara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Čimbenici rizika za nastanak moždanog udara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Lockdown tijekom pandemije bolesti COVID-19 te njegov utjecaj na mentalno i tjelesno zdravlje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Zarazne bolesti koje se prenose hranom-  istraživanje znanja opće populacije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Prehrambene navike oboljelih  od upalnih bolesti crijeva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Prevencija karcinoma debelog crijeva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Značajke prehrane pacijenata s nealkoholnom masnom bolesti jetre i arterijskom hipertenzijom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Kvaliteta života oboljelih od iritabilnog kolona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Povezanost ponašajnih čimbenika rizika sa pojavnosti perforacije ulkusa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Informiranost bolesnika liječenih hemodijalizom o pravilnoj prehrani i ograničenju unosa tekućine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Strah i anksioznost bolesnika povezani s postupkom hemodijalize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Utjecaj liječenja hemodijalizom na radnu aktivnost i svakodnevni život zaposlenih bolesnika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Informiranost bolesnika liječenih hemodijalizom o njezi i zaštiti vaskularnog pristupa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Kvaliteta života bolesnika liječenih hemodijalizom</w:t>
      </w:r>
    </w:p>
    <w:p w:rsidR="00000000" w:rsidDel="00000000" w:rsidP="00000000" w:rsidRDefault="00000000" w:rsidRPr="00000000" w14:paraId="00000039">
      <w:pPr>
        <w:spacing w:after="240" w:before="24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ootk7vxbfin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Odlomakpopisa">
    <w:name w:val="List Paragraph"/>
    <w:basedOn w:val="Normal"/>
    <w:uiPriority w:val="34"/>
    <w:qFormat w:val="1"/>
    <w:rsid w:val="00086FF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r63CnZLqQ3IW5MtNG5g6sSukVA==">CgMxLjAyCGguZ2pkZ3hzMg5oLm9vdGs3dnhiZmlubDgAciExbEoxQ1YtbkdwQnZZbTVXOE9KTzM2YnNfeU9tVW1Ka0k=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2025-10-08T18:34:00Z</dcterms:created>
  <dc:creator>Korisnik</dc:creator>
</cp:coreProperties>
</file>