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808C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PISANA PRIPRAVA</w:t>
      </w:r>
    </w:p>
    <w:p w14:paraId="39286050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PBL PROJEKT</w:t>
      </w:r>
    </w:p>
    <w:p w14:paraId="5D03B4A7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Tema:  Kako brza moda utje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e na mlade? Ili Previ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e odje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e u na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im ormarima</w:t>
      </w:r>
    </w:p>
    <w:p w14:paraId="72365178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Trajanje projekta: 2-4 tjedna (ovisno o satnici i opsegu istra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>ivanja)</w:t>
      </w:r>
    </w:p>
    <w:p w14:paraId="28E04A87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Predmeti: (mogu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 xml:space="preserve">a korelacija) Hrvatski jezik, Psihologija, Etika, Politika i gospodarstvo,  </w:t>
      </w:r>
    </w:p>
    <w:p w14:paraId="3F97E01B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    Geografija, Informatika, Likovna umjetnost, Engleski i Njema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ki jezik</w:t>
      </w:r>
    </w:p>
    <w:p w14:paraId="407D3517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Broj 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enika: rad u skupinama (3 do 5 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enika)</w:t>
      </w:r>
    </w:p>
    <w:p w14:paraId="1E6A7F8F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Ishodi (u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 xml:space="preserve">enik 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e mo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i):</w:t>
      </w:r>
    </w:p>
    <w:p w14:paraId="76AC605F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- istra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>iti pojam b</w:t>
      </w:r>
      <w:r>
        <w:rPr>
          <w:rFonts w:ascii="Calibri" w:hAnsi="Calibri"/>
          <w:sz w:val="22"/>
        </w:rPr>
        <w:t>rze mode i identificirati klju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ne zna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ajke industrije brze mode</w:t>
      </w:r>
    </w:p>
    <w:p w14:paraId="4DFA0B08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- analizirati posljedice brze mode na mlade (psiholo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ke, dru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tvene, ekolo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ke, ekonomske)</w:t>
      </w:r>
    </w:p>
    <w:p w14:paraId="0C8608C0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. koristiti strategije kriti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kog mi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ljenje i evaluacije izvora</w:t>
      </w:r>
    </w:p>
    <w:p w14:paraId="0D0A753C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- razvijati digitalne kompetencije kroz</w:t>
      </w:r>
      <w:r>
        <w:rPr>
          <w:rFonts w:ascii="Calibri" w:hAnsi="Calibri"/>
          <w:sz w:val="22"/>
        </w:rPr>
        <w:t xml:space="preserve"> izradu prezentacija, videa, reelsa, TikToka</w:t>
      </w:r>
    </w:p>
    <w:p w14:paraId="65403D36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- sudjelovati u timskom radu i preuzeti odgovornost za svoju ulogu u projektu</w:t>
      </w:r>
    </w:p>
    <w:p w14:paraId="6C792638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- oblikovati rje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enja ili prijedloge koji poti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u odr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>ivo pona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anje mladih</w:t>
      </w:r>
    </w:p>
    <w:p w14:paraId="7EBC17DE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Koraci (u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 xml:space="preserve">enici 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e):</w:t>
      </w:r>
    </w:p>
    <w:p w14:paraId="10ECA4A6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1. prikupiti podatke iz razli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itih izv</w:t>
      </w:r>
      <w:r>
        <w:rPr>
          <w:rFonts w:ascii="Calibri" w:hAnsi="Calibri"/>
          <w:sz w:val="22"/>
        </w:rPr>
        <w:t xml:space="preserve">ora (ankete, 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lanci, dokumentarni filmovi, intervjui)</w:t>
      </w:r>
    </w:p>
    <w:p w14:paraId="617537AA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2. izraditi istra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>iva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ki izvje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taj o utjecaju brze mode</w:t>
      </w:r>
    </w:p>
    <w:p w14:paraId="68E559E9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3. identificirati vlastite potro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ke navike (anketa, intervjui)</w:t>
      </w:r>
    </w:p>
    <w:p w14:paraId="41B721BA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4. osmisliti ipredstaviti rje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 xml:space="preserve">enje (kampanja, edukativni video, predavanje s prezentacijom, </w:t>
      </w:r>
    </w:p>
    <w:p w14:paraId="2995AD7F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kazali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na predstava- po skupinama razli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ito)</w:t>
      </w:r>
    </w:p>
    <w:p w14:paraId="6E2D9B34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Potrebni materijali</w:t>
      </w:r>
    </w:p>
    <w:p w14:paraId="66A81153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internet, mobilni ure</w:t>
      </w:r>
      <w:r>
        <w:rPr>
          <w:rFonts w:ascii="Calibri" w:hAnsi="Calibri"/>
          <w:sz w:val="22"/>
        </w:rPr>
        <w:t>đ</w:t>
      </w:r>
      <w:r>
        <w:rPr>
          <w:rFonts w:ascii="Calibri" w:hAnsi="Calibri"/>
          <w:sz w:val="22"/>
        </w:rPr>
        <w:t>aji, ra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unala</w:t>
      </w:r>
    </w:p>
    <w:p w14:paraId="58AD8BAC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papir i pribor za bilje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ke, bojice i flomasteri</w:t>
      </w:r>
    </w:p>
    <w:p w14:paraId="14D41C41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digitalni alati; Canva, Google Forms (an</w:t>
      </w:r>
      <w:r>
        <w:rPr>
          <w:rFonts w:ascii="Calibri" w:hAnsi="Calibri"/>
          <w:sz w:val="22"/>
        </w:rPr>
        <w:t>kete), PowerPoint/Prezi, iMovie/CapCut (monta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>a)</w:t>
      </w:r>
    </w:p>
    <w:p w14:paraId="284CAA21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tekstovi, 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lanci i videomaterijali o brzoj modi</w:t>
      </w:r>
    </w:p>
    <w:p w14:paraId="20277687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lastRenderedPageBreak/>
        <w:t>Faze projekta</w:t>
      </w:r>
    </w:p>
    <w:p w14:paraId="24FAD7E9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1. Uvod- aktivacija predznanja, uvodni razgovor (1 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kolski sat)</w:t>
      </w:r>
    </w:p>
    <w:p w14:paraId="4639C855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motivacija: video o brzoj modi</w:t>
      </w:r>
    </w:p>
    <w:p w14:paraId="31C731AE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Pitanja: 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to vas motivira na kupnju odje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e?</w:t>
      </w:r>
    </w:p>
    <w:p w14:paraId="41C9C105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</w:t>
      </w:r>
      <w:r>
        <w:rPr>
          <w:rFonts w:ascii="Calibri" w:hAnsi="Calibri"/>
          <w:sz w:val="22"/>
        </w:rPr>
        <w:t xml:space="preserve">        Koliko 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esto kupujete novu odje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u?</w:t>
      </w:r>
    </w:p>
    <w:p w14:paraId="73FEAA5D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Znate li gdje se proizvodi odje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a koju kupujete?</w:t>
      </w:r>
    </w:p>
    <w:p w14:paraId="0BDAB1EB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Koliko dugo nosite odjevne predmete? </w:t>
      </w:r>
    </w:p>
    <w:p w14:paraId="5FE828DC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to radite s njima kad ih vi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 xml:space="preserve">e ne 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 xml:space="preserve">elite nositi?          </w:t>
      </w:r>
    </w:p>
    <w:p w14:paraId="68746B5E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formiranje skupina i podj</w:t>
      </w:r>
      <w:r>
        <w:rPr>
          <w:rFonts w:ascii="Calibri" w:hAnsi="Calibri"/>
          <w:sz w:val="22"/>
        </w:rPr>
        <w:t>ela zadataka (istra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>iva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, analiti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ar, dizajner, planer, prezentator)</w:t>
      </w:r>
    </w:p>
    <w:p w14:paraId="5547E11E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2. Istra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 xml:space="preserve">ivanje (2-4 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kolska sata)</w:t>
      </w:r>
    </w:p>
    <w:p w14:paraId="41943249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enici istra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 xml:space="preserve">uju: a) 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to je brza moda, koje marke i brendovi joj pripadaju, kako ogla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 xml:space="preserve">avanje i        </w:t>
      </w:r>
    </w:p>
    <w:p w14:paraId="6D59F40E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                  trendovi utje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 xml:space="preserve">u </w:t>
      </w:r>
      <w:r>
        <w:rPr>
          <w:rFonts w:ascii="Calibri" w:hAnsi="Calibri"/>
          <w:sz w:val="22"/>
        </w:rPr>
        <w:t>na mlade</w:t>
      </w:r>
    </w:p>
    <w:p w14:paraId="2EF4BF9D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                b) utjecaj brze mode na okoli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: otpad, mikroplastika, potro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nja vode</w:t>
      </w:r>
    </w:p>
    <w:p w14:paraId="7E67ADB1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                c) utjecaj brze mode na radnike: uvjeti rada, pla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e</w:t>
      </w:r>
    </w:p>
    <w:p w14:paraId="6A7F6053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                d) utjecaj brze mode na psihologiju </w:t>
      </w:r>
      <w:r>
        <w:rPr>
          <w:rFonts w:ascii="Calibri" w:hAnsi="Calibri"/>
          <w:sz w:val="22"/>
        </w:rPr>
        <w:t>mladih i njihovo samopuzdanje</w:t>
      </w:r>
    </w:p>
    <w:p w14:paraId="339F4843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                utjecaj brze mode na ekonomiju: jeftina kupnja, brza zamjena</w:t>
      </w:r>
    </w:p>
    <w:p w14:paraId="00A412B4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Metode istra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>ivanja: anketa me</w:t>
      </w:r>
      <w:r>
        <w:rPr>
          <w:rFonts w:ascii="Calibri" w:hAnsi="Calibri"/>
          <w:sz w:val="22"/>
        </w:rPr>
        <w:t>đ</w:t>
      </w:r>
      <w:r>
        <w:rPr>
          <w:rFonts w:ascii="Calibri" w:hAnsi="Calibri"/>
          <w:sz w:val="22"/>
        </w:rPr>
        <w:t>u 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enicima</w:t>
      </w:r>
    </w:p>
    <w:p w14:paraId="316E2722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                       </w:t>
      </w:r>
      <w:r>
        <w:rPr>
          <w:rFonts w:ascii="Calibri" w:hAnsi="Calibri"/>
          <w:sz w:val="22"/>
        </w:rPr>
        <w:t>pregled znanstvenih i popularnih izvora</w:t>
      </w:r>
    </w:p>
    <w:p w14:paraId="69E00F7A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                       intervju s lokalnim prodava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em, stru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njakom za marketing, dizajnerom</w:t>
      </w:r>
    </w:p>
    <w:p w14:paraId="53BEB5A4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                                    gledanje dokumentarnih filmova, na primjer The True Cost</w:t>
      </w:r>
    </w:p>
    <w:p w14:paraId="564B2F8A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uloga 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itelja: mentorira, prati, daje izvore</w:t>
      </w:r>
    </w:p>
    <w:p w14:paraId="1D6BAE9B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3. Obrada podataka i izrada rje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enja</w:t>
      </w:r>
    </w:p>
    <w:p w14:paraId="4716323F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enici izra</w:t>
      </w:r>
      <w:r>
        <w:rPr>
          <w:rFonts w:ascii="Calibri" w:hAnsi="Calibri"/>
          <w:sz w:val="22"/>
        </w:rPr>
        <w:t>đ</w:t>
      </w:r>
      <w:r>
        <w:rPr>
          <w:rFonts w:ascii="Calibri" w:hAnsi="Calibri"/>
          <w:sz w:val="22"/>
        </w:rPr>
        <w:t>uju video, spremaju kampanju Kupuj pametnije, pripremaju kazali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 xml:space="preserve">nu </w:t>
      </w:r>
    </w:p>
    <w:p w14:paraId="39926EBB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predstavu, prave istra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>iva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ki izvje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 xml:space="preserve">taj s grafikonimai analizom ankete, prave modnu reviju s </w:t>
      </w:r>
    </w:p>
    <w:p w14:paraId="41AEDF97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lastRenderedPageBreak/>
        <w:t>razmje</w:t>
      </w:r>
      <w:r>
        <w:rPr>
          <w:rFonts w:ascii="Calibri" w:hAnsi="Calibri"/>
          <w:sz w:val="22"/>
        </w:rPr>
        <w:t>nom odje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e, poklanjanje, redizajniraju odje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u i prave izlo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>bu</w:t>
      </w:r>
    </w:p>
    <w:p w14:paraId="6CC46DA8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uloga 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itelja: koordinira, obilazi skupine, daje povratne informacije, poti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 xml:space="preserve">e planiranje i </w:t>
      </w:r>
    </w:p>
    <w:p w14:paraId="46AFC303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provjerava napredak, poma</w:t>
      </w:r>
      <w:r>
        <w:rPr>
          <w:rFonts w:ascii="Calibri" w:hAnsi="Calibri"/>
          <w:sz w:val="22"/>
        </w:rPr>
        <w:t>ž</w:t>
      </w:r>
      <w:r>
        <w:rPr>
          <w:rFonts w:ascii="Calibri" w:hAnsi="Calibri"/>
          <w:sz w:val="22"/>
        </w:rPr>
        <w:t>e u organizaciji doga</w:t>
      </w:r>
      <w:r>
        <w:rPr>
          <w:rFonts w:ascii="Calibri" w:hAnsi="Calibri"/>
          <w:sz w:val="22"/>
        </w:rPr>
        <w:t>đ</w:t>
      </w:r>
      <w:r>
        <w:rPr>
          <w:rFonts w:ascii="Calibri" w:hAnsi="Calibri"/>
          <w:sz w:val="22"/>
        </w:rPr>
        <w:t>aja</w:t>
      </w:r>
    </w:p>
    <w:p w14:paraId="5FD92307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4. Prezentacija (1-2 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kolska sata)</w:t>
      </w:r>
    </w:p>
    <w:p w14:paraId="2821B4B0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Svaka skupina </w:t>
      </w:r>
      <w:r>
        <w:rPr>
          <w:rFonts w:ascii="Calibri" w:hAnsi="Calibri"/>
          <w:sz w:val="22"/>
        </w:rPr>
        <w:t>predstavlja svoj rad. 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 xml:space="preserve">enici ostalih skupina postavljaju pitanja, slijedi </w:t>
      </w:r>
    </w:p>
    <w:p w14:paraId="301D820E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razgovor.</w:t>
      </w:r>
    </w:p>
    <w:p w14:paraId="77131CD0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5. Refleksija i evaluacija</w:t>
      </w:r>
    </w:p>
    <w:p w14:paraId="33454D93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 xml:space="preserve">Razgovor o tome 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to su nau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ili, ho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e li i kako promijeniti svoje potro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 xml:space="preserve">ke navike, 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 xml:space="preserve">to je bilo </w:t>
      </w:r>
    </w:p>
    <w:p w14:paraId="04BDDD8B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te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ko u projektu, kako je bilo sura</w:t>
      </w:r>
      <w:r>
        <w:rPr>
          <w:rFonts w:ascii="Calibri" w:hAnsi="Calibri"/>
          <w:sz w:val="22"/>
        </w:rPr>
        <w:t>đ</w:t>
      </w:r>
      <w:r>
        <w:rPr>
          <w:rFonts w:ascii="Calibri" w:hAnsi="Calibri"/>
          <w:sz w:val="22"/>
        </w:rPr>
        <w:t>ivati u ti</w:t>
      </w:r>
      <w:r>
        <w:rPr>
          <w:rFonts w:ascii="Calibri" w:hAnsi="Calibri"/>
          <w:sz w:val="22"/>
        </w:rPr>
        <w:t>mu, misle li da su promi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ljali o ne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 xml:space="preserve">em bitnom i </w:t>
      </w:r>
    </w:p>
    <w:p w14:paraId="02E8C882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to to misle</w:t>
      </w:r>
    </w:p>
    <w:p w14:paraId="3760E0BE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alati za refleksiju: izlazne kartice, anonimna anketa, pisani osvrt, razgovor</w:t>
      </w:r>
    </w:p>
    <w:p w14:paraId="1A9AB7BD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Kriteriji vrednovanja:</w:t>
      </w:r>
    </w:p>
    <w:p w14:paraId="3C87888E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1. to</w:t>
      </w:r>
      <w:r>
        <w:rPr>
          <w:rFonts w:ascii="Calibri" w:hAnsi="Calibri"/>
          <w:sz w:val="22"/>
        </w:rPr>
        <w:t>č</w:t>
      </w:r>
      <w:r>
        <w:rPr>
          <w:rFonts w:ascii="Calibri" w:hAnsi="Calibri"/>
          <w:sz w:val="22"/>
        </w:rPr>
        <w:t>nost i raznovrsnost podataka</w:t>
      </w:r>
    </w:p>
    <w:p w14:paraId="368E8096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2. raznovrsnost i povezanost podataka</w:t>
      </w:r>
    </w:p>
    <w:p w14:paraId="13E7BB88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3. kreativnost rje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enja, inovativnost i jasno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a poruke</w:t>
      </w:r>
    </w:p>
    <w:p w14:paraId="3C121D5C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4. digitalne vje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tine</w:t>
      </w:r>
    </w:p>
    <w:p w14:paraId="1DFD1ACE" w14:textId="77777777" w:rsidR="00000000" w:rsidRDefault="00F96CBB">
      <w:pPr>
        <w:spacing w:after="200" w:line="276" w:lineRule="auto"/>
      </w:pPr>
      <w:r>
        <w:rPr>
          <w:rFonts w:ascii="Calibri" w:hAnsi="Calibri"/>
          <w:sz w:val="22"/>
        </w:rPr>
        <w:t>5. timski rad- ocjena raspodjele zadataka, je li bila ravnomjerna</w:t>
      </w:r>
    </w:p>
    <w:p w14:paraId="11FA1626" w14:textId="77777777" w:rsidR="00F96CBB" w:rsidRDefault="00F96CBB">
      <w:pPr>
        <w:spacing w:after="200" w:line="276" w:lineRule="auto"/>
      </w:pPr>
      <w:r>
        <w:rPr>
          <w:rFonts w:ascii="Calibri" w:hAnsi="Calibri"/>
          <w:sz w:val="22"/>
        </w:rPr>
        <w:t>6. jasno</w:t>
      </w:r>
      <w:r>
        <w:rPr>
          <w:rFonts w:ascii="Calibri" w:hAnsi="Calibri"/>
          <w:sz w:val="22"/>
        </w:rPr>
        <w:t>ć</w:t>
      </w:r>
      <w:r>
        <w:rPr>
          <w:rFonts w:ascii="Calibri" w:hAnsi="Calibri"/>
          <w:sz w:val="22"/>
        </w:rPr>
        <w:t>a i vje</w:t>
      </w:r>
      <w:r>
        <w:rPr>
          <w:rFonts w:ascii="Calibri" w:hAnsi="Calibri"/>
          <w:sz w:val="22"/>
        </w:rPr>
        <w:t>š</w:t>
      </w:r>
      <w:r>
        <w:rPr>
          <w:rFonts w:ascii="Calibri" w:hAnsi="Calibri"/>
          <w:sz w:val="22"/>
        </w:rPr>
        <w:t>tina prezentacije</w:t>
      </w:r>
    </w:p>
    <w:sectPr w:rsidR="00F96CBB">
      <w:type w:val="continuous"/>
      <w:pgSz w:w="12240" w:h="15840"/>
      <w:pgMar w:top="1440" w:right="1440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0542" w14:textId="77777777" w:rsidR="00F96CBB" w:rsidRDefault="00F96CBB">
      <w:r>
        <w:separator/>
      </w:r>
    </w:p>
  </w:endnote>
  <w:endnote w:type="continuationSeparator" w:id="0">
    <w:p w14:paraId="0033A410" w14:textId="77777777" w:rsidR="00F96CBB" w:rsidRDefault="00F9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1243" w14:textId="77777777" w:rsidR="00F96CBB" w:rsidRDefault="00F96CBB">
      <w:r>
        <w:rPr>
          <w:rFonts w:eastAsiaTheme="minorEastAsia" w:cstheme="minorBidi"/>
          <w:kern w:val="0"/>
          <w:lang w:eastAsia="hr-HR" w:bidi="ar-SA"/>
        </w:rPr>
        <w:separator/>
      </w:r>
    </w:p>
  </w:footnote>
  <w:footnote w:type="continuationSeparator" w:id="0">
    <w:p w14:paraId="1553B4AA" w14:textId="77777777" w:rsidR="00F96CBB" w:rsidRDefault="00F96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98"/>
    <w:rsid w:val="00E10098"/>
    <w:rsid w:val="00F9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01CE7"/>
  <w14:defaultImageDpi w14:val="0"/>
  <w15:docId w15:val="{C04FBDB6-7569-4AE7-85C7-6EFB9A0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uiPriority w:val="99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  <w:lang w:eastAsia="hr-HR" w:bidi="ar-SA"/>
    </w:rPr>
  </w:style>
  <w:style w:type="paragraph" w:styleId="Tijeloteksta">
    <w:name w:val="Body Text"/>
    <w:basedOn w:val="Normal"/>
    <w:link w:val="TijelotekstaChar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eastAsia="hr-HR" w:bidi="ar-SA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Popis">
    <w:name w:val="List"/>
    <w:basedOn w:val="Tijeloteksta"/>
    <w:uiPriority w:val="99"/>
    <w:rPr>
      <w:rFonts w:ascii="Arial" w:cs="Arial"/>
    </w:rPr>
  </w:style>
  <w:style w:type="paragraph" w:styleId="Opisslike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ascii="Arial" w:eastAsiaTheme="minorEastAsia"/>
      <w:i/>
      <w:iCs/>
      <w:kern w:val="0"/>
      <w:lang w:eastAsia="hr-HR" w:bidi="ar-SA"/>
    </w:rPr>
  </w:style>
  <w:style w:type="paragraph" w:customStyle="1" w:styleId="Indeks">
    <w:name w:val="Indeks"/>
    <w:basedOn w:val="Normal"/>
    <w:uiPriority w:val="99"/>
    <w:pPr>
      <w:suppressLineNumbers/>
      <w:suppressAutoHyphens w:val="0"/>
    </w:pPr>
    <w:rPr>
      <w:rFonts w:ascii="Arial" w:eastAsiaTheme="minorEastAsia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2025-12-05T13:53:00Z</dcterms:created>
  <dcterms:modified xsi:type="dcterms:W3CDTF">2025-12-05T13:53:00Z</dcterms:modified>
</cp:coreProperties>
</file>