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Osijek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sestre, potrošni medicinski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sestre, potrošni medicinski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52.795,20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dentalne tehničare, potrošni materijal za zubnu tehniku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dentalne tehničare, potrošni materijal za zubnu tehniku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zdravszveno laboratorijskog tehničara i farmaceutskog tehničara, laboratorijski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zdravszveno laboratorijskog tehničara i farmaceutskog tehničara, laboratorijski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učeničke kantine, građevninski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50.904,00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učeničke kantine, građevninski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24.778,76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nastavak iz prijašnjih godina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neograničeno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nastavak iz prijašnjih godina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neograničeno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 u knjižnici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22.952,00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 u knjižnici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kabinet fizioterapije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-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26.454,40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-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26.454,40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rashladnika, ventilkonvektora i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Servisi raznih medicinskih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21.02.2023 13:27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23.04.2021 13:24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